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81" w:rsidRPr="00271C57" w:rsidRDefault="00767481" w:rsidP="00271C57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271C57">
        <w:rPr>
          <w:b/>
          <w:color w:val="FF0000"/>
          <w:sz w:val="32"/>
          <w:szCs w:val="32"/>
        </w:rPr>
        <w:t>INFORMACJA O ZMIANIE OGŁOSZENIA</w:t>
      </w:r>
    </w:p>
    <w:p w:rsidR="00767481" w:rsidRDefault="00767481" w:rsidP="00767481">
      <w:pPr>
        <w:spacing w:line="276" w:lineRule="auto"/>
        <w:ind w:left="1506"/>
        <w:jc w:val="both"/>
      </w:pPr>
    </w:p>
    <w:p w:rsidR="00767481" w:rsidRDefault="00767481" w:rsidP="00767481">
      <w:pPr>
        <w:spacing w:line="276" w:lineRule="auto"/>
        <w:jc w:val="both"/>
      </w:pPr>
      <w:r>
        <w:t>Udzielający zamówienia informuje, że</w:t>
      </w:r>
      <w:r w:rsidR="00271C57">
        <w:t xml:space="preserve"> 27.06.2023r.</w:t>
      </w:r>
      <w:r>
        <w:t xml:space="preserve"> zmienia zapisy Działu IV (warunki przetargu), ust 9  - kryterium wyboru oferenta pkt 2, który otrzymuje brzmienie:</w:t>
      </w:r>
    </w:p>
    <w:p w:rsidR="00767481" w:rsidRDefault="00767481" w:rsidP="00767481">
      <w:pPr>
        <w:spacing w:line="276" w:lineRule="auto"/>
        <w:jc w:val="both"/>
      </w:pPr>
    </w:p>
    <w:p w:rsidR="00767481" w:rsidRDefault="00767481" w:rsidP="00767481">
      <w:pPr>
        <w:spacing w:line="276" w:lineRule="auto"/>
        <w:jc w:val="both"/>
      </w:pPr>
      <w:r>
        <w:t xml:space="preserve">2) </w:t>
      </w:r>
      <w:r w:rsidR="00F80BFD">
        <w:t xml:space="preserve">proponowana stawka ( PLN) jednostkowa za </w:t>
      </w:r>
      <w:r>
        <w:t>posiłki</w:t>
      </w:r>
      <w:r w:rsidR="00F80BFD">
        <w:t xml:space="preserve"> (waga kryterium 40%)</w:t>
      </w:r>
      <w:r>
        <w:t xml:space="preserve"> z podziałem na:</w:t>
      </w:r>
    </w:p>
    <w:p w:rsidR="00767481" w:rsidRDefault="00767481" w:rsidP="00767481">
      <w:pPr>
        <w:spacing w:line="276" w:lineRule="auto"/>
        <w:jc w:val="both"/>
      </w:pPr>
    </w:p>
    <w:p w:rsidR="00767481" w:rsidRPr="00F80BFD" w:rsidRDefault="00271C57" w:rsidP="00767481">
      <w:pPr>
        <w:numPr>
          <w:ilvl w:val="0"/>
          <w:numId w:val="4"/>
        </w:numPr>
        <w:spacing w:line="276" w:lineRule="auto"/>
        <w:ind w:left="1134"/>
        <w:jc w:val="both"/>
      </w:pPr>
      <w:r>
        <w:t>Posiłki d</w:t>
      </w:r>
      <w:r w:rsidR="00767481" w:rsidRPr="00F80BFD">
        <w:t xml:space="preserve">la uczniów </w:t>
      </w:r>
      <w:r w:rsidR="00767481">
        <w:t xml:space="preserve">szkoły </w:t>
      </w:r>
      <w:r w:rsidR="00767481" w:rsidRPr="00F80BFD">
        <w:t>za zestaw</w:t>
      </w:r>
      <w:r w:rsidR="00767481">
        <w:t xml:space="preserve"> obiadowy – max 25 pkt</w:t>
      </w:r>
      <w:r w:rsidR="00767481" w:rsidRPr="00F80BFD">
        <w:t xml:space="preserve">. </w:t>
      </w:r>
    </w:p>
    <w:p w:rsidR="00767481" w:rsidRDefault="00767481" w:rsidP="00767481">
      <w:pPr>
        <w:spacing w:line="276" w:lineRule="auto"/>
        <w:jc w:val="both"/>
      </w:pPr>
    </w:p>
    <w:p w:rsidR="00F80BFD" w:rsidRDefault="00F80BFD" w:rsidP="00F80BFD">
      <w:pPr>
        <w:numPr>
          <w:ilvl w:val="0"/>
          <w:numId w:val="2"/>
        </w:numPr>
        <w:spacing w:line="276" w:lineRule="auto"/>
        <w:jc w:val="both"/>
      </w:pPr>
      <w:r>
        <w:t>oferty zostaną ocenione w stosunku do najniższej ceny oferowanej brutto</w:t>
      </w:r>
    </w:p>
    <w:p w:rsidR="00F80BFD" w:rsidRDefault="00F80BFD" w:rsidP="00F80BFD">
      <w:pPr>
        <w:numPr>
          <w:ilvl w:val="0"/>
          <w:numId w:val="2"/>
        </w:numPr>
        <w:spacing w:line="276" w:lineRule="auto"/>
        <w:jc w:val="both"/>
      </w:pPr>
      <w:r>
        <w:t>oferty zostaną ocenione w s</w:t>
      </w:r>
      <w:r w:rsidR="00767481">
        <w:t>kali punktowej w przedziale 0-25</w:t>
      </w:r>
      <w:r>
        <w:t xml:space="preserve"> pkt</w:t>
      </w:r>
    </w:p>
    <w:p w:rsidR="00F80BFD" w:rsidRDefault="00F80BFD" w:rsidP="00F80BFD">
      <w:pPr>
        <w:numPr>
          <w:ilvl w:val="0"/>
          <w:numId w:val="2"/>
        </w:numPr>
        <w:spacing w:line="276" w:lineRule="auto"/>
        <w:jc w:val="both"/>
      </w:pPr>
      <w:r>
        <w:t>punkty zostaną obliczone wg wzoru: Po = (</w:t>
      </w:r>
      <w:proofErr w:type="spellStart"/>
      <w:r w:rsidR="00767481">
        <w:t>Cmin</w:t>
      </w:r>
      <w:proofErr w:type="spellEnd"/>
      <w:r w:rsidR="00767481">
        <w:t xml:space="preserve"> : </w:t>
      </w:r>
      <w:proofErr w:type="spellStart"/>
      <w:r w:rsidR="00767481">
        <w:t>Cx</w:t>
      </w:r>
      <w:proofErr w:type="spellEnd"/>
      <w:r w:rsidR="00767481">
        <w:t>) * 25</w:t>
      </w:r>
      <w:r>
        <w:t xml:space="preserve"> pkt</w:t>
      </w:r>
    </w:p>
    <w:p w:rsidR="00F80BFD" w:rsidRDefault="00F80BFD" w:rsidP="00F80BFD">
      <w:pPr>
        <w:spacing w:line="276" w:lineRule="auto"/>
        <w:ind w:left="1854"/>
        <w:jc w:val="both"/>
      </w:pPr>
      <w:r>
        <w:t xml:space="preserve">gdzie: </w:t>
      </w:r>
    </w:p>
    <w:p w:rsidR="00F80BFD" w:rsidRDefault="00F80BFD" w:rsidP="00F80BFD">
      <w:pPr>
        <w:spacing w:line="276" w:lineRule="auto"/>
        <w:ind w:left="1854"/>
        <w:jc w:val="both"/>
      </w:pPr>
      <w:r>
        <w:t>Po – liczba punktów przyznana w ofercie w ramach kryterium;</w:t>
      </w:r>
    </w:p>
    <w:p w:rsidR="00F80BFD" w:rsidRDefault="00F80BFD" w:rsidP="00F80BFD">
      <w:pPr>
        <w:spacing w:line="276" w:lineRule="auto"/>
        <w:ind w:left="1854"/>
        <w:jc w:val="both"/>
      </w:pPr>
      <w:proofErr w:type="spellStart"/>
      <w:r>
        <w:t>Cmin</w:t>
      </w:r>
      <w:proofErr w:type="spellEnd"/>
      <w:r>
        <w:t xml:space="preserve"> – najniższa cena brutto zaproponowana w ofertach nieodrzuconych, wyrażona w polskich złotych. </w:t>
      </w:r>
    </w:p>
    <w:p w:rsidR="00F80BFD" w:rsidRDefault="00F80BFD" w:rsidP="00F80BFD">
      <w:pPr>
        <w:spacing w:line="276" w:lineRule="auto"/>
        <w:ind w:left="1854"/>
        <w:jc w:val="both"/>
      </w:pPr>
      <w:proofErr w:type="spellStart"/>
      <w:r>
        <w:t>Cx</w:t>
      </w:r>
      <w:proofErr w:type="spellEnd"/>
      <w:r>
        <w:t xml:space="preserve"> – cena brutto oferty, wyrażona w polskich złotych. </w:t>
      </w:r>
    </w:p>
    <w:p w:rsidR="00F80BFD" w:rsidRDefault="00F80BFD" w:rsidP="00F80BFD">
      <w:pPr>
        <w:numPr>
          <w:ilvl w:val="0"/>
          <w:numId w:val="2"/>
        </w:numPr>
        <w:spacing w:line="276" w:lineRule="auto"/>
        <w:jc w:val="both"/>
      </w:pPr>
      <w:r>
        <w:t xml:space="preserve">Obliczenia będą prowadzone w systemie dziesiętnym, z dokładnością do dwóch miejsc po przecinku. </w:t>
      </w:r>
    </w:p>
    <w:p w:rsidR="00767481" w:rsidRDefault="00271C57" w:rsidP="00271C57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>
        <w:t>Posiłki d</w:t>
      </w:r>
      <w:r w:rsidRPr="00F80BFD">
        <w:t>la dzieci uczęszczających do oddziałów przedszkolnych</w:t>
      </w:r>
      <w:r>
        <w:t xml:space="preserve"> – max 10 pkt</w:t>
      </w:r>
    </w:p>
    <w:p w:rsidR="00271C57" w:rsidRDefault="00271C57" w:rsidP="00271C57">
      <w:pPr>
        <w:spacing w:line="276" w:lineRule="auto"/>
        <w:jc w:val="both"/>
      </w:pP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stosunku do najniższej ceny oferowanej brutto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</w:t>
      </w:r>
      <w:r>
        <w:t>kali punktowej w przedziale 0-10</w:t>
      </w:r>
      <w:r>
        <w:t xml:space="preserve"> pkt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punkty zostaną obliczone wg wzoru: Po = (</w:t>
      </w:r>
      <w:proofErr w:type="spellStart"/>
      <w:r>
        <w:t>Cmin</w:t>
      </w:r>
      <w:proofErr w:type="spellEnd"/>
      <w:r>
        <w:t xml:space="preserve"> : </w:t>
      </w:r>
      <w:proofErr w:type="spellStart"/>
      <w:r>
        <w:t>Cx</w:t>
      </w:r>
      <w:proofErr w:type="spellEnd"/>
      <w:r>
        <w:t>) * 10</w:t>
      </w:r>
      <w:r>
        <w:t xml:space="preserve"> pkt</w:t>
      </w:r>
    </w:p>
    <w:p w:rsidR="00271C57" w:rsidRDefault="00271C57" w:rsidP="00271C57">
      <w:pPr>
        <w:spacing w:line="276" w:lineRule="auto"/>
        <w:ind w:left="1854"/>
        <w:jc w:val="both"/>
      </w:pPr>
      <w:r>
        <w:t xml:space="preserve">gdzie: </w:t>
      </w:r>
    </w:p>
    <w:p w:rsidR="00271C57" w:rsidRDefault="00271C57" w:rsidP="00271C57">
      <w:pPr>
        <w:spacing w:line="276" w:lineRule="auto"/>
        <w:ind w:left="1854"/>
        <w:jc w:val="both"/>
      </w:pPr>
      <w:r>
        <w:t>Po – liczba punktów przyznana w ofercie w ramach kryterium;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Cmin</w:t>
      </w:r>
      <w:proofErr w:type="spellEnd"/>
      <w:r>
        <w:t xml:space="preserve"> – najniższa cena brutto zaproponowana w ofertach nieodrzuconych, wyrażona w polskich złotych. 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Cx</w:t>
      </w:r>
      <w:proofErr w:type="spellEnd"/>
      <w:r>
        <w:t xml:space="preserve"> – cena brutto oferty, wyrażona w polskich złotych. 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 xml:space="preserve">Obliczenia będą prowadzone w systemie dziesiętnym, z dokładnością do dwóch miejsc po przecinku. </w:t>
      </w:r>
    </w:p>
    <w:p w:rsidR="00271C57" w:rsidRDefault="00271C57" w:rsidP="00271C57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>
        <w:t xml:space="preserve">Posiłki dla </w:t>
      </w:r>
      <w:r w:rsidRPr="00F80BFD">
        <w:t>uczestników półkolonii</w:t>
      </w:r>
      <w:r>
        <w:t xml:space="preserve"> – max 2,5 pkt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stosunku do najniższej ceny oferowanej brutto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</w:t>
      </w:r>
      <w:r>
        <w:t>kali punktowej w przedziale 0- 2,5</w:t>
      </w:r>
      <w:r>
        <w:t xml:space="preserve"> pkt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punkty zostaną obliczone wg wzoru: Po = (</w:t>
      </w:r>
      <w:proofErr w:type="spellStart"/>
      <w:r>
        <w:t>Cmin</w:t>
      </w:r>
      <w:proofErr w:type="spellEnd"/>
      <w:r>
        <w:t xml:space="preserve"> : </w:t>
      </w:r>
      <w:proofErr w:type="spellStart"/>
      <w:r>
        <w:t>Cx</w:t>
      </w:r>
      <w:proofErr w:type="spellEnd"/>
      <w:r>
        <w:t>) * 2,5</w:t>
      </w:r>
      <w:r>
        <w:t xml:space="preserve"> pkt</w:t>
      </w:r>
    </w:p>
    <w:p w:rsidR="00271C57" w:rsidRDefault="00271C57" w:rsidP="00271C57">
      <w:pPr>
        <w:spacing w:line="276" w:lineRule="auto"/>
        <w:ind w:left="1854"/>
        <w:jc w:val="both"/>
      </w:pPr>
      <w:r>
        <w:t xml:space="preserve">gdzie: </w:t>
      </w:r>
    </w:p>
    <w:p w:rsidR="00271C57" w:rsidRDefault="00271C57" w:rsidP="00271C57">
      <w:pPr>
        <w:spacing w:line="276" w:lineRule="auto"/>
        <w:ind w:left="1854"/>
        <w:jc w:val="both"/>
      </w:pPr>
      <w:r>
        <w:t>Po – liczba punktów przyznana w ofercie w ramach kryterium;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Cmin</w:t>
      </w:r>
      <w:proofErr w:type="spellEnd"/>
      <w:r>
        <w:t xml:space="preserve"> – najniższa cena brutto zaproponowana w ofertach nieodrzuconych, wyrażona w polskich złotych. 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Cx</w:t>
      </w:r>
      <w:proofErr w:type="spellEnd"/>
      <w:r>
        <w:t xml:space="preserve"> – cena brutto oferty, wyrażona w polskich złotych. 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 xml:space="preserve">Obliczenia będą prowadzone w systemie dziesiętnym, z dokładnością do dwóch miejsc po przecinku. </w:t>
      </w:r>
    </w:p>
    <w:p w:rsidR="00271C57" w:rsidRDefault="00271C57" w:rsidP="00271C57">
      <w:pPr>
        <w:spacing w:line="276" w:lineRule="auto"/>
        <w:ind w:left="1854"/>
        <w:jc w:val="both"/>
      </w:pPr>
    </w:p>
    <w:p w:rsidR="00271C57" w:rsidRDefault="00271C57" w:rsidP="00271C57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>
        <w:lastRenderedPageBreak/>
        <w:t xml:space="preserve">Posiłki </w:t>
      </w:r>
      <w:r w:rsidRPr="00F80BFD">
        <w:t>pracowników szkoły</w:t>
      </w:r>
      <w:r>
        <w:t xml:space="preserve"> – max 2,5 pkt 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stosunku do najniższej ceny oferowanej brutto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oferty zostaną ocenione w s</w:t>
      </w:r>
      <w:r>
        <w:t>kali punktowej w przedziale 0-2,5</w:t>
      </w:r>
      <w:r>
        <w:t xml:space="preserve"> pkt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>punkty zostaną obliczone wg wzoru: Po = (</w:t>
      </w:r>
      <w:proofErr w:type="spellStart"/>
      <w:r>
        <w:t>Cmin</w:t>
      </w:r>
      <w:proofErr w:type="spellEnd"/>
      <w:r>
        <w:t xml:space="preserve"> : </w:t>
      </w:r>
      <w:proofErr w:type="spellStart"/>
      <w:r>
        <w:t>Cx</w:t>
      </w:r>
      <w:proofErr w:type="spellEnd"/>
      <w:r>
        <w:t>) * 2,5</w:t>
      </w:r>
      <w:r>
        <w:t xml:space="preserve"> pkt</w:t>
      </w:r>
    </w:p>
    <w:p w:rsidR="00271C57" w:rsidRDefault="00271C57" w:rsidP="00271C57">
      <w:pPr>
        <w:spacing w:line="276" w:lineRule="auto"/>
        <w:ind w:left="1854"/>
        <w:jc w:val="both"/>
      </w:pPr>
      <w:r>
        <w:t xml:space="preserve">gdzie: </w:t>
      </w:r>
    </w:p>
    <w:p w:rsidR="00271C57" w:rsidRDefault="00271C57" w:rsidP="00271C57">
      <w:pPr>
        <w:spacing w:line="276" w:lineRule="auto"/>
        <w:ind w:left="1854"/>
        <w:jc w:val="both"/>
      </w:pPr>
      <w:r>
        <w:t>Po – liczba punktów przyznana w ofercie w ramach kryterium;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Cmin</w:t>
      </w:r>
      <w:proofErr w:type="spellEnd"/>
      <w:r>
        <w:t xml:space="preserve"> – najniższa cena brutto zaproponowana w ofertach nieodrzuconych, wyrażona w polskich złotych. </w:t>
      </w:r>
    </w:p>
    <w:p w:rsidR="00271C57" w:rsidRDefault="00271C57" w:rsidP="00271C57">
      <w:pPr>
        <w:spacing w:line="276" w:lineRule="auto"/>
        <w:ind w:left="1854"/>
        <w:jc w:val="both"/>
      </w:pPr>
      <w:proofErr w:type="spellStart"/>
      <w:r>
        <w:t>Cx</w:t>
      </w:r>
      <w:proofErr w:type="spellEnd"/>
      <w:r>
        <w:t xml:space="preserve"> – cena brutto oferty, wyrażona w polskich złotych. </w:t>
      </w:r>
    </w:p>
    <w:p w:rsidR="00271C57" w:rsidRDefault="00271C57" w:rsidP="00271C57">
      <w:pPr>
        <w:numPr>
          <w:ilvl w:val="0"/>
          <w:numId w:val="2"/>
        </w:numPr>
        <w:spacing w:line="276" w:lineRule="auto"/>
        <w:jc w:val="both"/>
      </w:pPr>
      <w:r>
        <w:t xml:space="preserve">Obliczenia będą prowadzone w systemie dziesiętnym, z dokładnością do dwóch miejsc po przecinku. </w:t>
      </w:r>
    </w:p>
    <w:p w:rsidR="00271C57" w:rsidRDefault="00271C57" w:rsidP="00271C57">
      <w:pPr>
        <w:spacing w:line="276" w:lineRule="auto"/>
        <w:jc w:val="both"/>
      </w:pPr>
    </w:p>
    <w:p w:rsidR="00271C57" w:rsidRDefault="00271C57" w:rsidP="00271C57">
      <w:pPr>
        <w:spacing w:line="276" w:lineRule="auto"/>
        <w:jc w:val="both"/>
      </w:pPr>
      <w:r>
        <w:t xml:space="preserve">Wszystkie punkty zostaną zsumowane i ich ilość będzie sumą punktów za to kryterium. </w:t>
      </w:r>
    </w:p>
    <w:p w:rsidR="00271C57" w:rsidRDefault="00271C57" w:rsidP="00271C57">
      <w:pPr>
        <w:spacing w:line="276" w:lineRule="auto"/>
        <w:jc w:val="both"/>
      </w:pPr>
    </w:p>
    <w:p w:rsidR="00271C57" w:rsidRDefault="00271C57" w:rsidP="00271C57">
      <w:pPr>
        <w:spacing w:line="276" w:lineRule="auto"/>
        <w:jc w:val="both"/>
      </w:pPr>
      <w:r>
        <w:t xml:space="preserve">Pozostałe zapisy ogłoszenia zostają bez zmian. </w:t>
      </w:r>
      <w:bookmarkStart w:id="0" w:name="_GoBack"/>
      <w:bookmarkEnd w:id="0"/>
    </w:p>
    <w:p w:rsidR="005233AE" w:rsidRDefault="005233AE"/>
    <w:p w:rsidR="00F80BFD" w:rsidRDefault="00F80BFD"/>
    <w:p w:rsidR="00F80BFD" w:rsidRDefault="00F80BFD"/>
    <w:sectPr w:rsidR="00F8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AE5"/>
    <w:multiLevelType w:val="hybridMultilevel"/>
    <w:tmpl w:val="5C6AC2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217668E"/>
    <w:multiLevelType w:val="hybridMultilevel"/>
    <w:tmpl w:val="259E7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4459DF"/>
    <w:multiLevelType w:val="hybridMultilevel"/>
    <w:tmpl w:val="AB148F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87132A"/>
    <w:multiLevelType w:val="hybridMultilevel"/>
    <w:tmpl w:val="D5C4667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D"/>
    <w:rsid w:val="00271C57"/>
    <w:rsid w:val="005233AE"/>
    <w:rsid w:val="00767481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A7A"/>
  <w15:chartTrackingRefBased/>
  <w15:docId w15:val="{1D79E0D5-8338-4171-B2F6-55BB64C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Majdanik</dc:creator>
  <cp:keywords/>
  <dc:description/>
  <cp:lastModifiedBy>Iza Majdanik</cp:lastModifiedBy>
  <cp:revision>2</cp:revision>
  <dcterms:created xsi:type="dcterms:W3CDTF">2023-06-27T08:02:00Z</dcterms:created>
  <dcterms:modified xsi:type="dcterms:W3CDTF">2023-06-27T08:42:00Z</dcterms:modified>
</cp:coreProperties>
</file>